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8" w:rsidRPr="00EC3298" w:rsidRDefault="00EC3298" w:rsidP="00EC3298">
      <w:pPr>
        <w:shd w:val="clear" w:color="auto" w:fill="FFFFFF"/>
        <w:spacing w:before="420" w:after="375" w:line="570" w:lineRule="atLeast"/>
        <w:textAlignment w:val="top"/>
        <w:outlineLvl w:val="1"/>
        <w:rPr>
          <w:rFonts w:ascii="Comic Sans MS" w:eastAsia="Times New Roman" w:hAnsi="Comic Sans MS" w:cs="Times New Roman"/>
          <w:b/>
          <w:bCs/>
          <w:color w:val="72AE2B"/>
          <w:spacing w:val="-15"/>
          <w:sz w:val="30"/>
          <w:szCs w:val="30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30"/>
          <w:szCs w:val="30"/>
          <w:lang w:eastAsia="cs-CZ"/>
        </w:rPr>
        <w:t>Vnitřní řád školní jídelny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1. Zásady provozu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Provoz školní jídelny se řídí vyhláškou o školním stravování č.107/2005 </w:t>
      </w:r>
      <w:proofErr w:type="spell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Sb.,vyhláškou</w:t>
      </w:r>
      <w:proofErr w:type="spell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č.84/2005 </w:t>
      </w:r>
      <w:proofErr w:type="spellStart"/>
      <w:proofErr w:type="gram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Sb.o</w:t>
      </w:r>
      <w:proofErr w:type="spell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nákladech</w:t>
      </w:r>
      <w:proofErr w:type="gram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na závodní stravování, Školským zákonem č. 561/2004 , platnými hygienickými předpisy, vyhláškou č. 137/2004 Sb. o hygienických požadavcích na stravovací služby a o zásadách osobní a provozní hygieny, vyhláškou 602/2006 Sb., nařízením Evropského parlamentu a rady (ES) č.852/2004 o hygieně potravin, dále pak platnými bezpečnostními předpisy.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2. Provoz školní jídelny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t>a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) Ve školní jídelně se stravují žáci a zaměstnanci ZŠ Lidická a Podkrušnohorského gymnázia.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b) Každý strávník má nárok na jedno jídlo denně složené z polévky, hlavního jídla a nápoje.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c) Do jídelny mají povolen vstup pouze strávníci, kteří mají zaplacené obědy. Osobám, které se v jídelně nestravují, je vstup do ŠJ zakázán (platí i pro rodiče čekající na své dítě).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d) Všichni strávníci jsou povinni stravovat se v prostorách jídelny.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e)Pracovníci ŠJ nenesou odpovědnost za potraviny vynesené mimo objet ŠJ (jídlo v jídlonosiči, ovoce, dezert, apod.). Týká se to především nezávadnosti daných pokrmů. Pokrmy jsou určené k přímé spotřebě bez skladování.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f) Výdej obědů od 11.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30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- 14.15 hodin.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g) Výdej obědů do jídlonosičů mimo hlavní výdej od 11.15 - 11.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30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hodin.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3. Chování ve školní jídelně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Na zajištění bezpečnosti a ochrany zdraví strávníků se podílí určený dohled po celou dobu výdeje školního stravování. Každý strávník je povinen respektovat stanovený dohled, jak v jídelně, tak v šatně. Dohled provádějí zaměstnanci ŠJ. Strávníci přicházejí do školní jídelny ukázněně a chovají se v prostoru školní jídelny tak, aby nedošlo ke vzniku úrazu.</w:t>
      </w:r>
      <w:r w:rsidR="00891D22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V šatně si odloží vrchní oděv a tašky a přesunují se do jídelny, kde si v prostoru výdeje pokrmů odeberou tác, příbory a pokrm. Po skončení stravování odevzdají tác s použitým nádobím k okénku. V případě úmyslného poškození nádobí je strávník povinen vzniklou škodu nahradit.  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Je zákaz vynášení pokrmů vydaných na talířích a miskách, případně vynášení jiného inventáře ze školní jídelny.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4. Zařazování žáků dle věkových kategorií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Zákonní zástupci žáků hradí příspěvek za školní stravování ve výši finančního normativu na potraviny ve znění </w:t>
      </w:r>
      <w:proofErr w:type="spell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vyhl</w:t>
      </w:r>
      <w:proofErr w:type="spell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. č. 107/2005 Sb. o školním stravování. Ukazatelem pro jeho zařazení do jednotlivých kategorií je věk dosažený v průběhu školního roku.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t> 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6 - 10 let       23 Kč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11 - 14 let      25 Kč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nad 15 let      27 Kč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5. Placení stravného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Platbu stravného je možné provádět: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lastRenderedPageBreak/>
        <w:t>- v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 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hotovosti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nebo platební kartou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- v kanceláři ŠJ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- inkasem z účtu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- trvalým příkazem z účtu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t> 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O výběru hotovosti za stravné jsou strávníci vždy informováni na nástěnce ve ŠJ,  na internetových stránkách nebo </w:t>
      </w:r>
      <w:proofErr w:type="spell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facebooku</w:t>
      </w:r>
      <w:proofErr w:type="spell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jídelny.   Obědy lze platit v hotovosti v těchto dnech: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pondělí - čtvrtek  7.00  - 8.30 hod.  a  11.45 - 14.00 hod.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(odpoledne pouze pro strávníky.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pátek                   7.00 - 8.30 hod.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br/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O možnosti platby inkasem nebo trvalým příkazem z účtu je možno se informovat v kanceláři ŠJ.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t> 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szCs w:val="24"/>
          <w:lang w:eastAsia="cs-CZ"/>
        </w:rPr>
        <w:t>6. Objednávky obědů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Obědy na nový měsíc si musí každý strávník přihlásit sám. Přihlásit oběd na daný den lze pouze do 7.30 hod. Přihlášené jsou až po zaplacení. Přihlásit lze obědy v kanceláři ŠJ, na objednacím terminálu ve ŠJ nebo v systému </w:t>
      </w:r>
      <w:proofErr w:type="gram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www</w:t>
      </w:r>
      <w:proofErr w:type="gram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.</w:t>
      </w:r>
      <w:proofErr w:type="gram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strava</w:t>
      </w:r>
      <w:proofErr w:type="gram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.cz.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Pozor! Strávníci platící přes účet budou vždy automaticky přihlášeni na obědy, pokud se nebudou chtít stravovat, musí si obědy odhlásit.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t> 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szCs w:val="24"/>
          <w:lang w:eastAsia="cs-CZ"/>
        </w:rPr>
        <w:t>7. Odhlášky z obědů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Strávník si sám odhlašuje obědy v případě ředitelského volna, školy v přírodě, lyžařského výcviku, výletů apod. V tyto dny nemá na dotovanou stravu nárok. Odhlásit strávníka z obědu je možné do 7.30 hodin ráno v kanceláři ŠJ, na objednacím terminálu nebo v systému </w:t>
      </w:r>
      <w:proofErr w:type="gram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www</w:t>
      </w:r>
      <w:proofErr w:type="gram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.</w:t>
      </w:r>
      <w:proofErr w:type="gramStart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strava</w:t>
      </w:r>
      <w:proofErr w:type="gramEnd"/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.cz.  Odběr oběda pro nemocné žáky je možný pouze první den nemoci, další dny je nutné obědy odhlásit osobně, v internetové aplikaci nebo telefonicky na čísle 417 823 040.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br/>
      </w:r>
      <w:proofErr w:type="gramStart"/>
      <w:r w:rsidRPr="00EC3298">
        <w:rPr>
          <w:rFonts w:ascii="Comic Sans MS" w:eastAsia="Times New Roman" w:hAnsi="Comic Sans MS" w:cs="Times New Roman"/>
          <w:b/>
          <w:bCs/>
          <w:color w:val="FF0000"/>
          <w:sz w:val="21"/>
          <w:lang w:eastAsia="cs-CZ"/>
        </w:rPr>
        <w:t>Od 2.dne</w:t>
      </w:r>
      <w:proofErr w:type="gramEnd"/>
      <w:r w:rsidRPr="00EC3298">
        <w:rPr>
          <w:rFonts w:ascii="Comic Sans MS" w:eastAsia="Times New Roman" w:hAnsi="Comic Sans MS" w:cs="Times New Roman"/>
          <w:b/>
          <w:bCs/>
          <w:color w:val="FF0000"/>
          <w:sz w:val="21"/>
          <w:lang w:eastAsia="cs-CZ"/>
        </w:rPr>
        <w:t xml:space="preserve"> nemoci nebo při vyhlášení ředitelského volna je žák povinen oběd sám odhlásit.  Žák nemá v době nemoci, prázdnin nebo v době ředitelského volna na dotovanou stravu nárok. Za neodebranou nebo včas neodhlášenou stravu se finanční nebo věcná náhrada neposkytuje.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br/>
      </w:r>
      <w:r w:rsidRPr="00EC3298">
        <w:rPr>
          <w:rFonts w:ascii="Comic Sans MS" w:eastAsia="Times New Roman" w:hAnsi="Comic Sans MS" w:cs="Times New Roman"/>
          <w:b/>
          <w:bCs/>
          <w:color w:val="FF0000"/>
          <w:sz w:val="21"/>
          <w:lang w:eastAsia="cs-CZ"/>
        </w:rPr>
        <w:t>Peníze za odhlášenou stravu zůstávají na kontě strávníka. </w:t>
      </w:r>
      <w:r w:rsidRPr="00EC3298">
        <w:rPr>
          <w:rFonts w:ascii="Comic Sans MS" w:eastAsia="Times New Roman" w:hAnsi="Comic Sans MS" w:cs="Times New Roman"/>
          <w:b/>
          <w:bCs/>
          <w:color w:val="FF0000"/>
          <w:sz w:val="21"/>
          <w:u w:val="single"/>
          <w:lang w:eastAsia="cs-CZ"/>
        </w:rPr>
        <w:t>POUZE PENÍZE NE OBĚDY.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u w:val="single"/>
          <w:bdr w:val="none" w:sz="0" w:space="0" w:color="auto" w:frame="1"/>
          <w:lang w:eastAsia="cs-CZ"/>
        </w:rPr>
        <w:br/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I přesto, že má strávník v dalším měsíci přeplatek, musí si obědy na tento měsíc sám přihlásit.</w:t>
      </w:r>
      <w:r w:rsidRPr="00EC3298">
        <w:rPr>
          <w:rFonts w:ascii="Comic Sans MS" w:eastAsia="Times New Roman" w:hAnsi="Comic Sans MS" w:cs="Times New Roman"/>
          <w:color w:val="FF0000"/>
          <w:sz w:val="21"/>
          <w:szCs w:val="21"/>
          <w:bdr w:val="none" w:sz="0" w:space="0" w:color="auto" w:frame="1"/>
          <w:lang w:eastAsia="cs-CZ"/>
        </w:rPr>
        <w:br/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8. Bezkontaktní čip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Strávník prokazuje nárok na stravu bezkontaktním čipem.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V případě zapomenutí čipu před výdejem obědů je nutné si vyzvednout v kanceláři ŠJ náhradní stravenku nebo to nahlásit u výdejního okénka.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lastRenderedPageBreak/>
        <w:t>V případě ztráty nebo zničení čipu  musí strávník tuto skutečnost ihned nahlásit a zakoupit čip nový.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9. Vyúčtování  na konci školního roku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Bude provedeno u každého strávníka na základě jeho pokynů s těmito možnostmi: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- nechat na kontě zůstatek na příští rok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- vyzvednutí zůstatku v hotovosti v dohodnutém termínu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- převedení na účet strávníka (týká se inkas a trvalých příkazů)</w:t>
      </w:r>
    </w:p>
    <w:p w:rsidR="00EC3298" w:rsidRPr="00EC3298" w:rsidRDefault="00EC3298" w:rsidP="00EC3298">
      <w:pPr>
        <w:shd w:val="clear" w:color="auto" w:fill="FFFFFF"/>
        <w:spacing w:after="0" w:line="570" w:lineRule="atLeast"/>
        <w:textAlignment w:val="top"/>
        <w:outlineLvl w:val="2"/>
        <w:rPr>
          <w:rFonts w:ascii="Comic Sans MS" w:eastAsia="Times New Roman" w:hAnsi="Comic Sans MS" w:cs="Times New Roman"/>
          <w:color w:val="72AE2B"/>
          <w:spacing w:val="-15"/>
          <w:sz w:val="24"/>
          <w:szCs w:val="24"/>
          <w:lang w:eastAsia="cs-CZ"/>
        </w:rPr>
      </w:pPr>
      <w:r w:rsidRPr="00EC3298">
        <w:rPr>
          <w:rFonts w:ascii="Comic Sans MS" w:eastAsia="Times New Roman" w:hAnsi="Comic Sans MS" w:cs="Times New Roman"/>
          <w:b/>
          <w:bCs/>
          <w:color w:val="72AE2B"/>
          <w:spacing w:val="-15"/>
          <w:sz w:val="24"/>
          <w:lang w:eastAsia="cs-CZ"/>
        </w:rPr>
        <w:t>10. Jídelní lístek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Při sestavování je dbáno na dodržování zásad správné výživy pro jednotlivé věkové kategorie. Jídelníček je kontrolován OHS Teplice. Je vyvěšen v jídelně a na internetových stránkách jídelny.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Školní jídelna si vyhrazuje v případě mimořádné události, např.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 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nedodání surovin, změnit dle potřeby jídelní lístek.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  <w:br/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Dotazy, připomínky nebo případné problémy řešte prosím v kanceláři ŠJ.</w:t>
      </w: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  <w:t>Tento vnitřní řád je platný pro všechny strávníky.</w:t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br/>
      </w:r>
    </w:p>
    <w:p w:rsidR="00EC3298" w:rsidRPr="00EC3298" w:rsidRDefault="00EC3298" w:rsidP="00EC329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36363"/>
          <w:sz w:val="21"/>
          <w:szCs w:val="21"/>
          <w:lang w:eastAsia="cs-CZ"/>
        </w:rPr>
      </w:pPr>
      <w:r w:rsidRPr="00EC329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 xml:space="preserve">Platnost vnitřního řádu ŠJ je od 1. 9. </w:t>
      </w:r>
      <w:r w:rsidR="00092B08">
        <w:rPr>
          <w:rFonts w:ascii="Comic Sans MS" w:eastAsia="Times New Roman" w:hAnsi="Comic Sans MS" w:cs="Times New Roman"/>
          <w:color w:val="000000"/>
          <w:sz w:val="21"/>
          <w:szCs w:val="21"/>
          <w:bdr w:val="none" w:sz="0" w:space="0" w:color="auto" w:frame="1"/>
          <w:lang w:eastAsia="cs-CZ"/>
        </w:rPr>
        <w:t>2021.</w:t>
      </w:r>
    </w:p>
    <w:p w:rsidR="0099736B" w:rsidRPr="00EC3298" w:rsidRDefault="0099736B" w:rsidP="00EC3298"/>
    <w:sectPr w:rsidR="0099736B" w:rsidRPr="00EC3298" w:rsidSect="00ED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B"/>
    <w:rsid w:val="00092B08"/>
    <w:rsid w:val="001F2921"/>
    <w:rsid w:val="00591DDE"/>
    <w:rsid w:val="00891D22"/>
    <w:rsid w:val="0099736B"/>
    <w:rsid w:val="00EC3298"/>
    <w:rsid w:val="00E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E0FF-528C-4EED-9BC5-49ABAC7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737"/>
  </w:style>
  <w:style w:type="paragraph" w:styleId="Nadpis2">
    <w:name w:val="heading 2"/>
    <w:basedOn w:val="Normln"/>
    <w:link w:val="Nadpis2Char"/>
    <w:uiPriority w:val="9"/>
    <w:qFormat/>
    <w:rsid w:val="00EC3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3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32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32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C32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C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Vaiglová</dc:creator>
  <cp:lastModifiedBy>Účet Microsoft</cp:lastModifiedBy>
  <cp:revision>4</cp:revision>
  <dcterms:created xsi:type="dcterms:W3CDTF">2021-08-30T11:09:00Z</dcterms:created>
  <dcterms:modified xsi:type="dcterms:W3CDTF">2021-08-30T11:10:00Z</dcterms:modified>
</cp:coreProperties>
</file>